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8F60" w14:textId="77777777" w:rsidR="00230C43" w:rsidRPr="00D329F9" w:rsidRDefault="007635C8" w:rsidP="006471A5">
      <w:pPr>
        <w:spacing w:line="0" w:lineRule="atLeas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D329F9">
        <w:rPr>
          <w:rFonts w:asciiTheme="minorEastAsia" w:hAnsiTheme="minorEastAsia" w:hint="eastAsia"/>
          <w:color w:val="000000" w:themeColor="text1"/>
          <w:sz w:val="32"/>
          <w:szCs w:val="32"/>
        </w:rPr>
        <w:t>燕市</w:t>
      </w:r>
      <w:r w:rsidR="008D50FB" w:rsidRPr="00D329F9">
        <w:rPr>
          <w:rFonts w:asciiTheme="minorEastAsia" w:hAnsiTheme="minorEastAsia" w:hint="eastAsia"/>
          <w:color w:val="000000" w:themeColor="text1"/>
          <w:sz w:val="32"/>
          <w:szCs w:val="32"/>
        </w:rPr>
        <w:t>カーボンニュートラル</w:t>
      </w:r>
      <w:r w:rsidR="006471A5" w:rsidRPr="00D329F9">
        <w:rPr>
          <w:rFonts w:asciiTheme="minorEastAsia" w:hAnsiTheme="minorEastAsia" w:hint="eastAsia"/>
          <w:color w:val="000000" w:themeColor="text1"/>
          <w:sz w:val="32"/>
          <w:szCs w:val="32"/>
        </w:rPr>
        <w:t>実践宣言書</w:t>
      </w:r>
    </w:p>
    <w:p w14:paraId="62CD3D6D" w14:textId="77777777" w:rsidR="006471A5" w:rsidRPr="00D329F9" w:rsidRDefault="006471A5" w:rsidP="006471A5">
      <w:pPr>
        <w:spacing w:line="0" w:lineRule="atLeast"/>
        <w:jc w:val="lef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76BA597C" w14:textId="77777777" w:rsidR="006471A5" w:rsidRPr="00D329F9" w:rsidRDefault="006471A5" w:rsidP="0084640B">
      <w:pPr>
        <w:spacing w:line="0" w:lineRule="atLeast"/>
        <w:ind w:firstLineChars="100" w:firstLine="221"/>
        <w:jc w:val="left"/>
        <w:rPr>
          <w:rFonts w:eastAsiaTheme="minorHAnsi"/>
          <w:color w:val="000000" w:themeColor="text1"/>
          <w:sz w:val="24"/>
          <w:szCs w:val="24"/>
        </w:rPr>
      </w:pPr>
      <w:r w:rsidRPr="00D329F9">
        <w:rPr>
          <w:rFonts w:eastAsiaTheme="minorHAnsi" w:hint="eastAsia"/>
          <w:color w:val="000000" w:themeColor="text1"/>
          <w:sz w:val="24"/>
          <w:szCs w:val="24"/>
        </w:rPr>
        <w:t>私たち</w:t>
      </w:r>
      <w:r w:rsidR="00F12D53" w:rsidRPr="00D329F9">
        <w:rPr>
          <w:rFonts w:eastAsiaTheme="minorHAnsi" w:hint="eastAsia"/>
          <w:color w:val="000000" w:themeColor="text1"/>
          <w:sz w:val="24"/>
          <w:szCs w:val="24"/>
        </w:rPr>
        <w:t>は持続可能な社会の実現に向け</w:t>
      </w:r>
      <w:r w:rsidRPr="00D329F9">
        <w:rPr>
          <w:rFonts w:eastAsiaTheme="minorHAnsi" w:hint="eastAsia"/>
          <w:color w:val="000000" w:themeColor="text1"/>
          <w:sz w:val="24"/>
          <w:szCs w:val="24"/>
        </w:rPr>
        <w:t>、次のとおり取り組むことを宣言します。</w:t>
      </w:r>
    </w:p>
    <w:p w14:paraId="6607D08C" w14:textId="23E41783" w:rsidR="00912B4F" w:rsidRPr="00D329F9" w:rsidRDefault="006471A5" w:rsidP="00912B4F">
      <w:pPr>
        <w:spacing w:line="0" w:lineRule="atLeast"/>
        <w:jc w:val="right"/>
        <w:rPr>
          <w:color w:val="000000" w:themeColor="text1"/>
          <w:sz w:val="24"/>
          <w:szCs w:val="24"/>
        </w:rPr>
      </w:pPr>
      <w:r w:rsidRPr="00D329F9">
        <w:rPr>
          <w:rFonts w:hint="eastAsia"/>
          <w:color w:val="000000" w:themeColor="text1"/>
          <w:sz w:val="24"/>
          <w:szCs w:val="24"/>
        </w:rPr>
        <w:t xml:space="preserve">宣言日　</w:t>
      </w:r>
      <w:r w:rsidR="00230C43" w:rsidRPr="00D329F9">
        <w:rPr>
          <w:rFonts w:hint="eastAsia"/>
          <w:color w:val="000000" w:themeColor="text1"/>
          <w:sz w:val="24"/>
          <w:szCs w:val="24"/>
        </w:rPr>
        <w:t xml:space="preserve">令和　</w:t>
      </w:r>
      <w:r w:rsidR="00A552D2">
        <w:rPr>
          <w:rFonts w:hint="eastAsia"/>
          <w:color w:val="000000" w:themeColor="text1"/>
          <w:sz w:val="24"/>
          <w:szCs w:val="24"/>
        </w:rPr>
        <w:t>8</w:t>
      </w:r>
      <w:r w:rsidR="00230C43" w:rsidRPr="00D329F9">
        <w:rPr>
          <w:rFonts w:hint="eastAsia"/>
          <w:color w:val="000000" w:themeColor="text1"/>
          <w:sz w:val="24"/>
          <w:szCs w:val="24"/>
        </w:rPr>
        <w:t xml:space="preserve">　年　　</w:t>
      </w:r>
      <w:r w:rsidR="00A552D2">
        <w:rPr>
          <w:rFonts w:hint="eastAsia"/>
          <w:color w:val="000000" w:themeColor="text1"/>
          <w:sz w:val="24"/>
          <w:szCs w:val="24"/>
        </w:rPr>
        <w:t>5</w:t>
      </w:r>
      <w:r w:rsidR="00BB4CBF" w:rsidRPr="00D329F9">
        <w:rPr>
          <w:rFonts w:hint="eastAsia"/>
          <w:color w:val="000000" w:themeColor="text1"/>
          <w:sz w:val="24"/>
          <w:szCs w:val="24"/>
        </w:rPr>
        <w:t xml:space="preserve">　</w:t>
      </w:r>
      <w:r w:rsidR="00230C43" w:rsidRPr="00D329F9">
        <w:rPr>
          <w:rFonts w:hint="eastAsia"/>
          <w:color w:val="000000" w:themeColor="text1"/>
          <w:sz w:val="24"/>
          <w:szCs w:val="24"/>
        </w:rPr>
        <w:t xml:space="preserve">月　</w:t>
      </w:r>
      <w:r w:rsidR="00A552D2">
        <w:rPr>
          <w:rFonts w:hint="eastAsia"/>
          <w:color w:val="000000" w:themeColor="text1"/>
          <w:sz w:val="24"/>
          <w:szCs w:val="24"/>
        </w:rPr>
        <w:t>1</w:t>
      </w:r>
      <w:r w:rsidR="007B79B4">
        <w:rPr>
          <w:rFonts w:hint="eastAsia"/>
          <w:color w:val="000000" w:themeColor="text1"/>
          <w:sz w:val="24"/>
          <w:szCs w:val="24"/>
        </w:rPr>
        <w:t>4</w:t>
      </w:r>
      <w:r w:rsidR="00230C43" w:rsidRPr="00D329F9">
        <w:rPr>
          <w:rFonts w:hint="eastAsia"/>
          <w:color w:val="000000" w:themeColor="text1"/>
          <w:sz w:val="24"/>
          <w:szCs w:val="24"/>
        </w:rPr>
        <w:t xml:space="preserve">　日</w:t>
      </w:r>
    </w:p>
    <w:p w14:paraId="54D87748" w14:textId="77777777" w:rsidR="00B95F5A" w:rsidRPr="00D329F9" w:rsidRDefault="00B95F5A" w:rsidP="00912B4F">
      <w:pPr>
        <w:spacing w:line="0" w:lineRule="atLeast"/>
        <w:jc w:val="right"/>
        <w:rPr>
          <w:color w:val="000000" w:themeColor="text1"/>
          <w:sz w:val="24"/>
          <w:szCs w:val="24"/>
        </w:rPr>
      </w:pPr>
    </w:p>
    <w:p w14:paraId="0F64D8A1" w14:textId="77777777" w:rsidR="003124BF" w:rsidRPr="00D329F9" w:rsidRDefault="003124BF" w:rsidP="003124BF">
      <w:pPr>
        <w:spacing w:line="0" w:lineRule="atLeast"/>
        <w:jc w:val="left"/>
        <w:rPr>
          <w:color w:val="000000" w:themeColor="text1"/>
          <w:sz w:val="24"/>
          <w:szCs w:val="24"/>
        </w:rPr>
      </w:pPr>
      <w:r w:rsidRPr="00D329F9">
        <w:rPr>
          <w:rFonts w:hint="eastAsia"/>
          <w:color w:val="000000" w:themeColor="text1"/>
          <w:sz w:val="24"/>
          <w:szCs w:val="24"/>
        </w:rPr>
        <w:t>【事業者概要】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124BF" w:rsidRPr="00D329F9" w14:paraId="5B5F7384" w14:textId="77777777" w:rsidTr="003124BF">
        <w:trPr>
          <w:trHeight w:val="365"/>
        </w:trPr>
        <w:tc>
          <w:tcPr>
            <w:tcW w:w="9742" w:type="dxa"/>
          </w:tcPr>
          <w:p w14:paraId="2AD7594E" w14:textId="04526C55" w:rsidR="00684FC2" w:rsidRPr="00D329F9" w:rsidRDefault="00FC28AA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弁当・総菜を中心としたスーパーマーケット事業を営んでおります。</w:t>
            </w:r>
          </w:p>
          <w:p w14:paraId="2289BD62" w14:textId="77777777" w:rsidR="00BB4CBF" w:rsidRPr="00D329F9" w:rsidRDefault="00BB4CBF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  <w:p w14:paraId="19332D59" w14:textId="7B0E6EEA" w:rsidR="00BB4CBF" w:rsidRPr="00D329F9" w:rsidRDefault="00BB4CBF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</w:tc>
      </w:tr>
    </w:tbl>
    <w:p w14:paraId="77DF7407" w14:textId="77777777" w:rsidR="003124BF" w:rsidRPr="00D329F9" w:rsidRDefault="003124BF" w:rsidP="00912B4F">
      <w:pPr>
        <w:spacing w:line="0" w:lineRule="atLeast"/>
        <w:jc w:val="right"/>
        <w:rPr>
          <w:color w:val="000000" w:themeColor="text1"/>
          <w:sz w:val="24"/>
          <w:szCs w:val="24"/>
        </w:rPr>
      </w:pPr>
    </w:p>
    <w:p w14:paraId="52733205" w14:textId="77777777" w:rsidR="00B95F5A" w:rsidRPr="00D329F9" w:rsidRDefault="00B95F5A" w:rsidP="00B95F5A">
      <w:pPr>
        <w:spacing w:line="0" w:lineRule="atLeast"/>
        <w:jc w:val="left"/>
        <w:rPr>
          <w:color w:val="000000" w:themeColor="text1"/>
          <w:sz w:val="24"/>
          <w:szCs w:val="24"/>
        </w:rPr>
      </w:pPr>
      <w:r w:rsidRPr="00D329F9">
        <w:rPr>
          <w:rFonts w:hint="eastAsia"/>
          <w:color w:val="000000" w:themeColor="text1"/>
          <w:sz w:val="24"/>
          <w:szCs w:val="24"/>
        </w:rPr>
        <w:t>【カーボンニュートラル達成に向けた重点的な取組内容】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D329F9" w:rsidRPr="00D329F9" w14:paraId="4A00BAC7" w14:textId="77777777" w:rsidTr="000570AC">
        <w:trPr>
          <w:trHeight w:val="567"/>
        </w:trPr>
        <w:tc>
          <w:tcPr>
            <w:tcW w:w="4871" w:type="dxa"/>
            <w:vAlign w:val="center"/>
          </w:tcPr>
          <w:p w14:paraId="2852BEDD" w14:textId="77777777" w:rsidR="00B95F5A" w:rsidRPr="00D329F9" w:rsidRDefault="00B95F5A" w:rsidP="000570AC">
            <w:pPr>
              <w:spacing w:line="0" w:lineRule="atLeast"/>
              <w:ind w:right="26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29F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これまでの取組内容</w:t>
            </w:r>
          </w:p>
        </w:tc>
        <w:tc>
          <w:tcPr>
            <w:tcW w:w="4871" w:type="dxa"/>
            <w:vAlign w:val="center"/>
          </w:tcPr>
          <w:p w14:paraId="0970DDFC" w14:textId="77777777" w:rsidR="00B95F5A" w:rsidRPr="00D329F9" w:rsidRDefault="00B95F5A" w:rsidP="000570AC">
            <w:pPr>
              <w:spacing w:line="0" w:lineRule="atLeast"/>
              <w:ind w:right="26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29F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これからの取組内容</w:t>
            </w:r>
          </w:p>
        </w:tc>
      </w:tr>
      <w:tr w:rsidR="00B95F5A" w:rsidRPr="00D329F9" w14:paraId="655C1E04" w14:textId="77777777" w:rsidTr="003124BF">
        <w:trPr>
          <w:trHeight w:val="85"/>
        </w:trPr>
        <w:tc>
          <w:tcPr>
            <w:tcW w:w="4871" w:type="dxa"/>
          </w:tcPr>
          <w:p w14:paraId="190A40E8" w14:textId="37332204" w:rsidR="00684FC2" w:rsidRDefault="00FC28AA" w:rsidP="000570AC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照明のＬＥＤ化　照明不使用時の消灯</w:t>
            </w:r>
          </w:p>
          <w:p w14:paraId="0ABEA401" w14:textId="40CF1C6F" w:rsidR="00FC28AA" w:rsidRDefault="00FC28AA" w:rsidP="000570AC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使用電力の数値管理</w:t>
            </w:r>
          </w:p>
          <w:p w14:paraId="0092DA0D" w14:textId="6912A130" w:rsidR="00FC28AA" w:rsidRPr="00D329F9" w:rsidRDefault="00FC28AA" w:rsidP="000570AC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再生紙の利用</w:t>
            </w:r>
          </w:p>
          <w:p w14:paraId="1BF899C5" w14:textId="77777777" w:rsidR="00BB4CBF" w:rsidRPr="00D329F9" w:rsidRDefault="00BB4CBF" w:rsidP="000570AC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4871" w:type="dxa"/>
          </w:tcPr>
          <w:p w14:paraId="6DAEA69F" w14:textId="77777777" w:rsidR="00684FC2" w:rsidRDefault="004A6F31" w:rsidP="00684FC2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消費電力の低い空調設備に変更し、Co2排出量の削減を図る。</w:t>
            </w:r>
          </w:p>
          <w:p w14:paraId="2B2FD71C" w14:textId="1838A5C9" w:rsidR="004A6F31" w:rsidRPr="00D329F9" w:rsidRDefault="004A6F31" w:rsidP="00684FC2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DXの取り組みによる労働生産性の向上を図る。</w:t>
            </w:r>
          </w:p>
        </w:tc>
      </w:tr>
    </w:tbl>
    <w:p w14:paraId="19F87F49" w14:textId="77777777" w:rsidR="006471A5" w:rsidRPr="00D329F9" w:rsidRDefault="006471A5" w:rsidP="00EC0CD6">
      <w:pPr>
        <w:spacing w:line="0" w:lineRule="atLeast"/>
        <w:ind w:right="261"/>
        <w:jc w:val="left"/>
        <w:rPr>
          <w:color w:val="000000" w:themeColor="text1"/>
          <w:szCs w:val="24"/>
        </w:rPr>
      </w:pPr>
    </w:p>
    <w:p w14:paraId="6D37C259" w14:textId="77777777" w:rsidR="00347C2E" w:rsidRPr="00D329F9" w:rsidRDefault="00D91880" w:rsidP="00EC0CD6">
      <w:pPr>
        <w:spacing w:line="0" w:lineRule="atLeast"/>
        <w:ind w:right="261"/>
        <w:jc w:val="left"/>
        <w:rPr>
          <w:color w:val="000000" w:themeColor="text1"/>
          <w:sz w:val="24"/>
          <w:szCs w:val="24"/>
        </w:rPr>
      </w:pPr>
      <w:r w:rsidRPr="00D329F9">
        <w:rPr>
          <w:rFonts w:hint="eastAsia"/>
          <w:color w:val="000000" w:themeColor="text1"/>
          <w:sz w:val="24"/>
          <w:szCs w:val="24"/>
        </w:rPr>
        <w:t>【</w:t>
      </w:r>
      <w:r w:rsidR="00B95F5A" w:rsidRPr="00D329F9">
        <w:rPr>
          <w:rFonts w:hint="eastAsia"/>
          <w:color w:val="000000" w:themeColor="text1"/>
          <w:sz w:val="24"/>
          <w:szCs w:val="24"/>
        </w:rPr>
        <w:t>これからの取組内容を通して達成したい目標</w:t>
      </w:r>
      <w:r w:rsidRPr="00D329F9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31AAD" w:rsidRPr="00D329F9" w14:paraId="376CEA03" w14:textId="77777777" w:rsidTr="00684FC2">
        <w:trPr>
          <w:trHeight w:val="317"/>
        </w:trPr>
        <w:tc>
          <w:tcPr>
            <w:tcW w:w="9742" w:type="dxa"/>
          </w:tcPr>
          <w:p w14:paraId="0F27BE54" w14:textId="2F2A1303" w:rsidR="00684FC2" w:rsidRDefault="000B6AF9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労働環境や労働効率の向上</w:t>
            </w:r>
          </w:p>
          <w:p w14:paraId="2AAE020B" w14:textId="334DA338" w:rsidR="000B6AF9" w:rsidRPr="00D329F9" w:rsidRDefault="000B6AF9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継続的な電気・ガス等の消費削減を目指します。</w:t>
            </w:r>
          </w:p>
          <w:p w14:paraId="02BD68DF" w14:textId="77777777" w:rsidR="00BB4CBF" w:rsidRPr="00D329F9" w:rsidRDefault="00BB4CBF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</w:tc>
      </w:tr>
    </w:tbl>
    <w:p w14:paraId="685A3501" w14:textId="77777777" w:rsidR="00531AAD" w:rsidRPr="00D329F9" w:rsidRDefault="00531AAD" w:rsidP="00EC0CD6">
      <w:pPr>
        <w:spacing w:line="0" w:lineRule="atLeast"/>
        <w:ind w:right="261"/>
        <w:jc w:val="left"/>
        <w:rPr>
          <w:color w:val="000000" w:themeColor="text1"/>
          <w:szCs w:val="24"/>
        </w:rPr>
      </w:pPr>
    </w:p>
    <w:p w14:paraId="67B055E1" w14:textId="77777777" w:rsidR="00A60637" w:rsidRPr="00D329F9" w:rsidRDefault="00B91028" w:rsidP="00EC0CD6">
      <w:pPr>
        <w:spacing w:line="0" w:lineRule="atLeast"/>
        <w:ind w:right="261"/>
        <w:jc w:val="left"/>
        <w:rPr>
          <w:color w:val="000000" w:themeColor="text1"/>
          <w:sz w:val="24"/>
          <w:szCs w:val="24"/>
        </w:rPr>
      </w:pPr>
      <w:r w:rsidRPr="00D329F9">
        <w:rPr>
          <w:rFonts w:hint="eastAsia"/>
          <w:color w:val="000000" w:themeColor="text1"/>
          <w:sz w:val="24"/>
          <w:szCs w:val="24"/>
        </w:rPr>
        <w:t>【</w:t>
      </w:r>
      <w:r w:rsidR="00942ABF" w:rsidRPr="00D329F9">
        <w:rPr>
          <w:rFonts w:hint="eastAsia"/>
          <w:color w:val="000000" w:themeColor="text1"/>
          <w:sz w:val="24"/>
          <w:szCs w:val="24"/>
        </w:rPr>
        <w:t>中・長期的に目指すべき自社の姿</w:t>
      </w:r>
      <w:r w:rsidRPr="00D329F9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91028" w:rsidRPr="00D329F9" w14:paraId="776087F0" w14:textId="77777777" w:rsidTr="00684FC2">
        <w:trPr>
          <w:trHeight w:val="329"/>
        </w:trPr>
        <w:tc>
          <w:tcPr>
            <w:tcW w:w="9742" w:type="dxa"/>
          </w:tcPr>
          <w:p w14:paraId="6ED2E282" w14:textId="6D449985" w:rsidR="00F96FDF" w:rsidRDefault="004A6F31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労働生産性の向上による　就業環境の改善及び経費削減による</w:t>
            </w:r>
            <w:r w:rsidR="00F96FDF">
              <w:rPr>
                <w:rFonts w:hint="eastAsia"/>
                <w:color w:val="000000" w:themeColor="text1"/>
                <w:szCs w:val="24"/>
              </w:rPr>
              <w:t>、</w:t>
            </w:r>
            <w:r w:rsidR="00A552D2">
              <w:rPr>
                <w:rFonts w:hint="eastAsia"/>
                <w:color w:val="000000" w:themeColor="text1"/>
                <w:szCs w:val="24"/>
              </w:rPr>
              <w:t>更なる</w:t>
            </w:r>
            <w:r w:rsidR="00F96FDF">
              <w:rPr>
                <w:rFonts w:hint="eastAsia"/>
                <w:color w:val="000000" w:themeColor="text1"/>
                <w:szCs w:val="24"/>
              </w:rPr>
              <w:t>省エネ型設備投資への再投資</w:t>
            </w:r>
          </w:p>
          <w:p w14:paraId="72DB95DE" w14:textId="59FEC165" w:rsidR="002B3EC7" w:rsidRPr="00D329F9" w:rsidRDefault="00F96FDF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に充てることで、従業員に働きやすく、快適な環境を</w:t>
            </w:r>
            <w:r w:rsidR="00A552D2">
              <w:rPr>
                <w:rFonts w:hint="eastAsia"/>
                <w:color w:val="000000" w:themeColor="text1"/>
                <w:szCs w:val="24"/>
              </w:rPr>
              <w:t>提供することにより顧客満足度の向上を図る。</w:t>
            </w:r>
          </w:p>
          <w:p w14:paraId="4BB199A7" w14:textId="77777777" w:rsidR="00BB4CBF" w:rsidRPr="00F96FDF" w:rsidRDefault="00BB4CBF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</w:tc>
      </w:tr>
    </w:tbl>
    <w:p w14:paraId="4D4BEE15" w14:textId="77777777" w:rsidR="00A60637" w:rsidRPr="00D329F9" w:rsidRDefault="00A60637" w:rsidP="00EC0CD6">
      <w:pPr>
        <w:spacing w:line="0" w:lineRule="atLeast"/>
        <w:ind w:right="261"/>
        <w:jc w:val="left"/>
        <w:rPr>
          <w:color w:val="000000" w:themeColor="text1"/>
          <w:szCs w:val="24"/>
        </w:rPr>
      </w:pPr>
    </w:p>
    <w:p w14:paraId="74F98B0B" w14:textId="77777777" w:rsidR="006471A5" w:rsidRPr="00D329F9" w:rsidRDefault="00347C2E" w:rsidP="00EC0CD6">
      <w:pPr>
        <w:spacing w:line="0" w:lineRule="atLeast"/>
        <w:ind w:right="261"/>
        <w:jc w:val="left"/>
        <w:rPr>
          <w:color w:val="000000" w:themeColor="text1"/>
          <w:sz w:val="22"/>
          <w:szCs w:val="24"/>
        </w:rPr>
      </w:pPr>
      <w:r w:rsidRPr="00D329F9">
        <w:rPr>
          <w:rFonts w:hint="eastAsia"/>
          <w:color w:val="000000" w:themeColor="text1"/>
          <w:sz w:val="22"/>
          <w:szCs w:val="24"/>
        </w:rPr>
        <w:t>【事業者情報】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51"/>
        <w:gridCol w:w="1701"/>
        <w:gridCol w:w="5524"/>
      </w:tblGrid>
      <w:tr w:rsidR="00D329F9" w:rsidRPr="00D329F9" w14:paraId="2A9A4115" w14:textId="77777777" w:rsidTr="00531AAD">
        <w:trPr>
          <w:trHeight w:val="567"/>
        </w:trPr>
        <w:tc>
          <w:tcPr>
            <w:tcW w:w="2551" w:type="dxa"/>
            <w:vAlign w:val="center"/>
          </w:tcPr>
          <w:p w14:paraId="24582906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事業者名</w:t>
            </w:r>
          </w:p>
        </w:tc>
        <w:tc>
          <w:tcPr>
            <w:tcW w:w="7225" w:type="dxa"/>
            <w:gridSpan w:val="2"/>
            <w:vAlign w:val="center"/>
          </w:tcPr>
          <w:p w14:paraId="652A80C0" w14:textId="37E2CE5B" w:rsidR="006471A5" w:rsidRPr="00D329F9" w:rsidRDefault="00A552D2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エブリーデリス</w:t>
            </w:r>
          </w:p>
        </w:tc>
      </w:tr>
      <w:tr w:rsidR="00D329F9" w:rsidRPr="00D329F9" w14:paraId="7392DC2F" w14:textId="77777777" w:rsidTr="00531AAD">
        <w:trPr>
          <w:trHeight w:val="567"/>
        </w:trPr>
        <w:tc>
          <w:tcPr>
            <w:tcW w:w="2551" w:type="dxa"/>
            <w:vAlign w:val="center"/>
          </w:tcPr>
          <w:p w14:paraId="7ABF9BB7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業種</w:t>
            </w:r>
          </w:p>
        </w:tc>
        <w:tc>
          <w:tcPr>
            <w:tcW w:w="7225" w:type="dxa"/>
            <w:gridSpan w:val="2"/>
            <w:vAlign w:val="center"/>
          </w:tcPr>
          <w:p w14:paraId="23C5BA90" w14:textId="02D4AD60" w:rsidR="006471A5" w:rsidRPr="00D329F9" w:rsidRDefault="00A552D2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スーパーマーケット</w:t>
            </w:r>
          </w:p>
        </w:tc>
      </w:tr>
      <w:tr w:rsidR="00D329F9" w:rsidRPr="00D329F9" w14:paraId="353F12C7" w14:textId="77777777" w:rsidTr="00531AAD">
        <w:trPr>
          <w:trHeight w:val="567"/>
        </w:trPr>
        <w:tc>
          <w:tcPr>
            <w:tcW w:w="2551" w:type="dxa"/>
            <w:vAlign w:val="center"/>
          </w:tcPr>
          <w:p w14:paraId="6415E7EA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所在地</w:t>
            </w:r>
            <w:r w:rsidR="006124B4" w:rsidRPr="00D329F9">
              <w:rPr>
                <w:rFonts w:hint="eastAsia"/>
                <w:color w:val="000000" w:themeColor="text1"/>
                <w:sz w:val="22"/>
                <w:szCs w:val="24"/>
              </w:rPr>
              <w:t>（燕市内）</w:t>
            </w:r>
          </w:p>
        </w:tc>
        <w:tc>
          <w:tcPr>
            <w:tcW w:w="7225" w:type="dxa"/>
            <w:gridSpan w:val="2"/>
            <w:vAlign w:val="center"/>
          </w:tcPr>
          <w:p w14:paraId="376EEB21" w14:textId="67D36A5C" w:rsidR="006471A5" w:rsidRPr="00D329F9" w:rsidRDefault="00A552D2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燕市灰方北707</w:t>
            </w:r>
          </w:p>
        </w:tc>
      </w:tr>
      <w:tr w:rsidR="00D329F9" w:rsidRPr="00D329F9" w14:paraId="57F38454" w14:textId="77777777" w:rsidTr="00531AAD">
        <w:trPr>
          <w:trHeight w:val="567"/>
        </w:trPr>
        <w:tc>
          <w:tcPr>
            <w:tcW w:w="2551" w:type="dxa"/>
            <w:vMerge w:val="restart"/>
            <w:vAlign w:val="center"/>
          </w:tcPr>
          <w:p w14:paraId="4FC02233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代表者　職・氏名</w:t>
            </w:r>
          </w:p>
        </w:tc>
        <w:tc>
          <w:tcPr>
            <w:tcW w:w="1701" w:type="dxa"/>
            <w:vAlign w:val="center"/>
          </w:tcPr>
          <w:p w14:paraId="18ECEA6D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職名</w:t>
            </w:r>
          </w:p>
        </w:tc>
        <w:tc>
          <w:tcPr>
            <w:tcW w:w="5524" w:type="dxa"/>
            <w:vAlign w:val="center"/>
          </w:tcPr>
          <w:p w14:paraId="53EA20A7" w14:textId="5121F1A5" w:rsidR="006471A5" w:rsidRPr="00D329F9" w:rsidRDefault="00A552D2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代表</w:t>
            </w:r>
          </w:p>
        </w:tc>
      </w:tr>
      <w:tr w:rsidR="00D329F9" w:rsidRPr="00D329F9" w14:paraId="3A1F6EA6" w14:textId="77777777" w:rsidTr="00531AAD">
        <w:trPr>
          <w:trHeight w:val="567"/>
        </w:trPr>
        <w:tc>
          <w:tcPr>
            <w:tcW w:w="2551" w:type="dxa"/>
            <w:vMerge/>
            <w:vAlign w:val="center"/>
          </w:tcPr>
          <w:p w14:paraId="3428664E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E9855F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氏名</w:t>
            </w:r>
          </w:p>
        </w:tc>
        <w:tc>
          <w:tcPr>
            <w:tcW w:w="5524" w:type="dxa"/>
            <w:vAlign w:val="center"/>
          </w:tcPr>
          <w:p w14:paraId="75AE487A" w14:textId="3E0A3A27" w:rsidR="006471A5" w:rsidRPr="00D329F9" w:rsidRDefault="00A552D2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古沢　正登</w:t>
            </w:r>
          </w:p>
        </w:tc>
      </w:tr>
      <w:tr w:rsidR="00D329F9" w:rsidRPr="00D329F9" w14:paraId="193E1CEF" w14:textId="77777777" w:rsidTr="00531AAD">
        <w:trPr>
          <w:trHeight w:val="567"/>
        </w:trPr>
        <w:tc>
          <w:tcPr>
            <w:tcW w:w="2551" w:type="dxa"/>
            <w:vAlign w:val="center"/>
          </w:tcPr>
          <w:p w14:paraId="62E4B9BC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ホームページURL</w:t>
            </w:r>
          </w:p>
        </w:tc>
        <w:tc>
          <w:tcPr>
            <w:tcW w:w="7225" w:type="dxa"/>
            <w:gridSpan w:val="2"/>
            <w:vAlign w:val="center"/>
          </w:tcPr>
          <w:p w14:paraId="7BB63C8E" w14:textId="77777777" w:rsidR="006471A5" w:rsidRPr="00D329F9" w:rsidRDefault="006471A5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</w:tbl>
    <w:p w14:paraId="7EE8AE59" w14:textId="77777777" w:rsidR="00DD311F" w:rsidRPr="00D329F9" w:rsidRDefault="00DB3E23" w:rsidP="00EC0CD6">
      <w:pPr>
        <w:spacing w:line="0" w:lineRule="atLeast"/>
        <w:ind w:right="261"/>
        <w:jc w:val="left"/>
        <w:rPr>
          <w:color w:val="000000" w:themeColor="text1"/>
          <w:sz w:val="22"/>
          <w:szCs w:val="24"/>
        </w:rPr>
      </w:pPr>
      <w:r w:rsidRPr="00D329F9">
        <w:rPr>
          <w:rFonts w:hint="eastAsia"/>
          <w:color w:val="000000" w:themeColor="text1"/>
          <w:sz w:val="22"/>
          <w:szCs w:val="24"/>
        </w:rPr>
        <w:t>※この宣言書は燕市ホームページにて公開させていただきます。</w:t>
      </w:r>
    </w:p>
    <w:sectPr w:rsidR="00DD311F" w:rsidRPr="00D329F9" w:rsidSect="00D8118A">
      <w:pgSz w:w="11906" w:h="16838" w:code="9"/>
      <w:pgMar w:top="1134" w:right="1077" w:bottom="567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8AEC" w14:textId="77777777" w:rsidR="008E18EF" w:rsidRDefault="008E18EF" w:rsidP="005D5219">
      <w:r>
        <w:separator/>
      </w:r>
    </w:p>
  </w:endnote>
  <w:endnote w:type="continuationSeparator" w:id="0">
    <w:p w14:paraId="268E2D19" w14:textId="77777777" w:rsidR="008E18EF" w:rsidRDefault="008E18EF" w:rsidP="005D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69AF" w14:textId="77777777" w:rsidR="008E18EF" w:rsidRDefault="008E18EF" w:rsidP="005D5219">
      <w:r>
        <w:separator/>
      </w:r>
    </w:p>
  </w:footnote>
  <w:footnote w:type="continuationSeparator" w:id="0">
    <w:p w14:paraId="2E98B309" w14:textId="77777777" w:rsidR="008E18EF" w:rsidRDefault="008E18EF" w:rsidP="005D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ED"/>
    <w:rsid w:val="000374D3"/>
    <w:rsid w:val="000528F0"/>
    <w:rsid w:val="000542D2"/>
    <w:rsid w:val="00071BC9"/>
    <w:rsid w:val="00086FED"/>
    <w:rsid w:val="00094045"/>
    <w:rsid w:val="000B6AF9"/>
    <w:rsid w:val="000E679F"/>
    <w:rsid w:val="00171E62"/>
    <w:rsid w:val="001869A2"/>
    <w:rsid w:val="00196123"/>
    <w:rsid w:val="001B6A84"/>
    <w:rsid w:val="0020416B"/>
    <w:rsid w:val="0021505E"/>
    <w:rsid w:val="0022172C"/>
    <w:rsid w:val="00230C43"/>
    <w:rsid w:val="0028644C"/>
    <w:rsid w:val="00294451"/>
    <w:rsid w:val="002B3EC7"/>
    <w:rsid w:val="002F20C2"/>
    <w:rsid w:val="00311106"/>
    <w:rsid w:val="003124BF"/>
    <w:rsid w:val="00347C2E"/>
    <w:rsid w:val="00356F3B"/>
    <w:rsid w:val="003862C7"/>
    <w:rsid w:val="0038633A"/>
    <w:rsid w:val="003A3794"/>
    <w:rsid w:val="003B1B95"/>
    <w:rsid w:val="003F648A"/>
    <w:rsid w:val="00442ACD"/>
    <w:rsid w:val="00450DE4"/>
    <w:rsid w:val="00467E88"/>
    <w:rsid w:val="0049411A"/>
    <w:rsid w:val="004A420C"/>
    <w:rsid w:val="004A6F31"/>
    <w:rsid w:val="004B2312"/>
    <w:rsid w:val="004D1266"/>
    <w:rsid w:val="004E76C1"/>
    <w:rsid w:val="00531AAD"/>
    <w:rsid w:val="00556D49"/>
    <w:rsid w:val="00593627"/>
    <w:rsid w:val="005A3D8E"/>
    <w:rsid w:val="005B3B67"/>
    <w:rsid w:val="005D5219"/>
    <w:rsid w:val="006124B4"/>
    <w:rsid w:val="00643C7E"/>
    <w:rsid w:val="00644AF7"/>
    <w:rsid w:val="006471A5"/>
    <w:rsid w:val="00652C00"/>
    <w:rsid w:val="00665E6A"/>
    <w:rsid w:val="0066716C"/>
    <w:rsid w:val="00684FC2"/>
    <w:rsid w:val="0069412C"/>
    <w:rsid w:val="006D393C"/>
    <w:rsid w:val="006D6433"/>
    <w:rsid w:val="006F449D"/>
    <w:rsid w:val="00721236"/>
    <w:rsid w:val="007266E7"/>
    <w:rsid w:val="007329FC"/>
    <w:rsid w:val="00745866"/>
    <w:rsid w:val="007635C8"/>
    <w:rsid w:val="007A49D5"/>
    <w:rsid w:val="007B79B4"/>
    <w:rsid w:val="008173E8"/>
    <w:rsid w:val="00823D01"/>
    <w:rsid w:val="0084640B"/>
    <w:rsid w:val="00896643"/>
    <w:rsid w:val="008B7048"/>
    <w:rsid w:val="008D50FB"/>
    <w:rsid w:val="008E18EF"/>
    <w:rsid w:val="00912B4F"/>
    <w:rsid w:val="0093664C"/>
    <w:rsid w:val="00942ABF"/>
    <w:rsid w:val="009623BA"/>
    <w:rsid w:val="009D34B8"/>
    <w:rsid w:val="00A14692"/>
    <w:rsid w:val="00A178C7"/>
    <w:rsid w:val="00A52464"/>
    <w:rsid w:val="00A552D2"/>
    <w:rsid w:val="00A60637"/>
    <w:rsid w:val="00A61DF4"/>
    <w:rsid w:val="00A82684"/>
    <w:rsid w:val="00AA1EF0"/>
    <w:rsid w:val="00AA6D4A"/>
    <w:rsid w:val="00AF43F6"/>
    <w:rsid w:val="00AF7059"/>
    <w:rsid w:val="00B03488"/>
    <w:rsid w:val="00B10E48"/>
    <w:rsid w:val="00B127C1"/>
    <w:rsid w:val="00B91028"/>
    <w:rsid w:val="00B9538A"/>
    <w:rsid w:val="00B95F5A"/>
    <w:rsid w:val="00BB4CBF"/>
    <w:rsid w:val="00BF3194"/>
    <w:rsid w:val="00BF7C15"/>
    <w:rsid w:val="00C104AB"/>
    <w:rsid w:val="00C1395A"/>
    <w:rsid w:val="00C27521"/>
    <w:rsid w:val="00C606FE"/>
    <w:rsid w:val="00C76A46"/>
    <w:rsid w:val="00C84A06"/>
    <w:rsid w:val="00CB4EBB"/>
    <w:rsid w:val="00D329F9"/>
    <w:rsid w:val="00D8118A"/>
    <w:rsid w:val="00D91880"/>
    <w:rsid w:val="00DB3E23"/>
    <w:rsid w:val="00DD311F"/>
    <w:rsid w:val="00DE7774"/>
    <w:rsid w:val="00E038C9"/>
    <w:rsid w:val="00E35BA2"/>
    <w:rsid w:val="00E72FD0"/>
    <w:rsid w:val="00EA379E"/>
    <w:rsid w:val="00EC0CD6"/>
    <w:rsid w:val="00ED4EF4"/>
    <w:rsid w:val="00EE632E"/>
    <w:rsid w:val="00F056B0"/>
    <w:rsid w:val="00F12D53"/>
    <w:rsid w:val="00F53B01"/>
    <w:rsid w:val="00F6400D"/>
    <w:rsid w:val="00F72DB8"/>
    <w:rsid w:val="00F96FDF"/>
    <w:rsid w:val="00F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BC9D3"/>
  <w15:chartTrackingRefBased/>
  <w15:docId w15:val="{8D65D8C6-6192-40A8-ABF6-B6D15C47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6F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3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7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73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5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219"/>
  </w:style>
  <w:style w:type="paragraph" w:styleId="a8">
    <w:name w:val="footer"/>
    <w:basedOn w:val="a"/>
    <w:link w:val="a9"/>
    <w:uiPriority w:val="99"/>
    <w:unhideWhenUsed/>
    <w:rsid w:val="005D5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裕貴</dc:creator>
  <cp:keywords/>
  <dc:description/>
  <cp:lastModifiedBy>gzfuma@gmail.com</cp:lastModifiedBy>
  <cp:revision>8</cp:revision>
  <cp:lastPrinted>2020-06-12T12:43:00Z</cp:lastPrinted>
  <dcterms:created xsi:type="dcterms:W3CDTF">2026-05-13T23:55:00Z</dcterms:created>
  <dcterms:modified xsi:type="dcterms:W3CDTF">2026-05-14T03:16:00Z</dcterms:modified>
</cp:coreProperties>
</file>