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N w:val="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</w:rPr>
        <w:t>様式第</w:t>
      </w:r>
      <w:r>
        <w:rPr>
          <w:rFonts w:hint="eastAsia" w:ascii="ＭＳ 明朝" w:hAnsi="ＭＳ 明朝"/>
          <w:color w:val="auto"/>
          <w:sz w:val="21"/>
        </w:rPr>
        <w:t>10</w:t>
      </w:r>
      <w:r>
        <w:rPr>
          <w:rFonts w:hint="eastAsia" w:ascii="ＭＳ 明朝" w:hAnsi="ＭＳ 明朝"/>
          <w:color w:val="auto"/>
          <w:sz w:val="21"/>
        </w:rPr>
        <w:t>号</w:t>
      </w:r>
      <w:r>
        <w:rPr>
          <w:rFonts w:hint="default" w:ascii="ＭＳ 明朝" w:hAnsi="ＭＳ 明朝"/>
          <w:color w:val="auto"/>
          <w:sz w:val="21"/>
        </w:rPr>
        <w:t>(</w:t>
      </w:r>
      <w:r>
        <w:rPr>
          <w:rFonts w:hint="eastAsia" w:ascii="ＭＳ 明朝" w:hAnsi="ＭＳ 明朝"/>
          <w:color w:val="auto"/>
          <w:sz w:val="21"/>
        </w:rPr>
        <w:t>第</w:t>
      </w:r>
      <w:r>
        <w:rPr>
          <w:rFonts w:hint="default" w:ascii="ＭＳ 明朝" w:hAnsi="ＭＳ 明朝"/>
          <w:color w:val="auto"/>
          <w:sz w:val="21"/>
        </w:rPr>
        <w:t>11</w:t>
      </w:r>
      <w:r>
        <w:rPr>
          <w:rFonts w:hint="eastAsia" w:ascii="ＭＳ 明朝" w:hAnsi="ＭＳ 明朝"/>
          <w:color w:val="auto"/>
          <w:sz w:val="21"/>
        </w:rPr>
        <w:t>条関係</w:t>
      </w:r>
      <w:r>
        <w:rPr>
          <w:rFonts w:hint="default" w:ascii="ＭＳ 明朝" w:hAnsi="ＭＳ 明朝"/>
          <w:color w:val="auto"/>
          <w:sz w:val="21"/>
        </w:rPr>
        <w:t>)</w:t>
      </w:r>
    </w:p>
    <w:p>
      <w:pPr>
        <w:pStyle w:val="0"/>
        <w:overflowPunct w:val="0"/>
        <w:jc w:val="center"/>
        <w:rPr>
          <w:rFonts w:hint="default"/>
          <w:color w:val="auto"/>
        </w:rPr>
      </w:pPr>
    </w:p>
    <w:p>
      <w:pPr>
        <w:pStyle w:val="0"/>
        <w:overflowPunct w:val="0"/>
        <w:jc w:val="center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</w:rPr>
        <w:t>燕市移住家族支援事業補助金請求書</w:t>
      </w:r>
    </w:p>
    <w:p>
      <w:pPr>
        <w:pStyle w:val="0"/>
        <w:overflowPunct w:val="0"/>
        <w:rPr>
          <w:rFonts w:hint="default"/>
          <w:color w:val="auto"/>
        </w:rPr>
      </w:pPr>
    </w:p>
    <w:p>
      <w:pPr>
        <w:pStyle w:val="0"/>
        <w:overflowPunct w:val="0"/>
        <w:jc w:val="right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</w:rPr>
        <w:t>年　　月　　日</w:t>
      </w:r>
    </w:p>
    <w:p>
      <w:pPr>
        <w:pStyle w:val="0"/>
        <w:overflowPunct w:val="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</w:rPr>
        <w:t>　　燕市長　　　　　　　　　様</w:t>
      </w:r>
    </w:p>
    <w:p>
      <w:pPr>
        <w:pStyle w:val="0"/>
        <w:overflowPunct w:val="0"/>
        <w:rPr>
          <w:rFonts w:hint="default"/>
          <w:color w:val="auto"/>
        </w:rPr>
      </w:pPr>
    </w:p>
    <w:p>
      <w:pPr>
        <w:pStyle w:val="0"/>
        <w:overflowPunct w:val="0"/>
        <w:ind w:right="1000" w:rightChars="400"/>
        <w:jc w:val="center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</w:rPr>
        <w:t xml:space="preserve">                                 </w:t>
      </w:r>
      <w:r>
        <w:rPr>
          <w:rFonts w:hint="eastAsia" w:ascii="ＭＳ 明朝" w:hAnsi="ＭＳ 明朝"/>
          <w:color w:val="auto"/>
          <w:sz w:val="21"/>
        </w:rPr>
        <w:t>申請者　住所　　〒　　　―</w:t>
      </w:r>
    </w:p>
    <w:p>
      <w:pPr>
        <w:pStyle w:val="0"/>
        <w:overflowPunct w:val="0"/>
        <w:ind w:right="1000" w:rightChars="40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燕市</w:t>
      </w:r>
    </w:p>
    <w:p>
      <w:pPr>
        <w:pStyle w:val="0"/>
        <w:tabs>
          <w:tab w:val="left" w:leader="none" w:pos="4875"/>
        </w:tabs>
        <w:overflowPunct w:val="0"/>
        <w:jc w:val="right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</w:rPr>
        <w:t>氏　名　　　　　　　　　　　㊞　</w:t>
      </w:r>
    </w:p>
    <w:p>
      <w:pPr>
        <w:pStyle w:val="0"/>
        <w:overflowPunct w:val="0"/>
        <w:ind w:left="0" w:leftChars="0" w:right="1000" w:rightChars="400" w:firstLine="4874" w:firstLineChars="203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</w:rPr>
        <w:t>電　話</w:t>
      </w:r>
    </w:p>
    <w:p>
      <w:pPr>
        <w:pStyle w:val="0"/>
        <w:overflowPunct w:val="0"/>
        <w:rPr>
          <w:rFonts w:hint="default"/>
          <w:color w:val="auto"/>
        </w:rPr>
      </w:pPr>
    </w:p>
    <w:p>
      <w:pPr>
        <w:pStyle w:val="0"/>
        <w:overflowPunct w:val="0"/>
        <w:spacing w:line="397" w:lineRule="exact"/>
        <w:ind w:firstLine="960" w:firstLineChars="400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</w:rPr>
        <w:t>年　　月　　日付燕都第　　　　号で交付決定のありました燕市移住家族支援事業補助金について、燕市移住家族支援事業補助金交付要綱第</w:t>
      </w:r>
      <w:r>
        <w:rPr>
          <w:rFonts w:hint="default" w:ascii="ＭＳ 明朝" w:hAnsi="ＭＳ 明朝"/>
          <w:color w:val="auto"/>
          <w:sz w:val="21"/>
        </w:rPr>
        <w:t>11</w:t>
      </w:r>
      <w:r>
        <w:rPr>
          <w:rFonts w:hint="eastAsia" w:ascii="ＭＳ 明朝" w:hAnsi="ＭＳ 明朝"/>
          <w:color w:val="auto"/>
          <w:sz w:val="21"/>
        </w:rPr>
        <w:t>条の規定により、下記の金額を請求します。</w:t>
      </w:r>
    </w:p>
    <w:p>
      <w:pPr>
        <w:pStyle w:val="0"/>
        <w:overflowPunct w:val="0"/>
        <w:spacing w:line="397" w:lineRule="exact"/>
        <w:rPr>
          <w:rFonts w:hint="default"/>
          <w:color w:val="auto"/>
        </w:rPr>
      </w:pPr>
    </w:p>
    <w:p>
      <w:pPr>
        <w:pStyle w:val="0"/>
        <w:overflowPunct w:val="0"/>
        <w:jc w:val="center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</w:rPr>
        <w:t>記</w:t>
      </w:r>
    </w:p>
    <w:p>
      <w:pPr>
        <w:pStyle w:val="0"/>
        <w:overflowPunct w:val="0"/>
        <w:rPr>
          <w:rFonts w:hint="default"/>
          <w:color w:val="auto"/>
        </w:rPr>
      </w:pPr>
    </w:p>
    <w:p>
      <w:pPr>
        <w:pStyle w:val="0"/>
        <w:overflowPunct w:val="0"/>
        <w:jc w:val="center"/>
        <w:rPr>
          <w:rFonts w:hint="default"/>
          <w:color w:val="auto"/>
        </w:rPr>
      </w:pPr>
      <w:r>
        <w:rPr>
          <w:rFonts w:hint="eastAsia" w:ascii="ＭＳ 明朝" w:hAnsi="ＭＳ 明朝"/>
          <w:color w:val="auto"/>
          <w:sz w:val="21"/>
          <w:u w:val="single" w:color="auto"/>
        </w:rPr>
        <w:t>請求金額　　金　　　　　　　　　　　　　　円</w:t>
      </w:r>
    </w:p>
    <w:p>
      <w:pPr>
        <w:pStyle w:val="0"/>
        <w:overflowPunct w:val="0"/>
        <w:rPr>
          <w:rFonts w:hint="default"/>
          <w:color w:val="auto"/>
        </w:rPr>
      </w:pPr>
    </w:p>
    <w:p>
      <w:pPr>
        <w:pStyle w:val="0"/>
        <w:overflowPunct w:val="0"/>
        <w:rPr>
          <w:rFonts w:hint="default"/>
          <w:color w:val="auto"/>
        </w:rPr>
      </w:pPr>
    </w:p>
    <w:tbl>
      <w:tblPr>
        <w:tblStyle w:val="11"/>
        <w:tblW w:w="0" w:type="auto"/>
        <w:jc w:val="left"/>
        <w:tblInd w:w="9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73"/>
        <w:gridCol w:w="2100"/>
        <w:gridCol w:w="2180"/>
        <w:gridCol w:w="2752"/>
      </w:tblGrid>
      <w:tr>
        <w:trPr>
          <w:trHeight w:val="1127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金融機関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　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pacing w:val="40"/>
                <w:sz w:val="21"/>
              </w:rPr>
              <w:t>銀</w:t>
            </w:r>
            <w:r>
              <w:rPr>
                <w:rFonts w:hint="eastAsia" w:ascii="ＭＳ 明朝" w:hAnsi="ＭＳ 明朝"/>
                <w:color w:val="auto"/>
                <w:sz w:val="21"/>
              </w:rPr>
              <w:t>行・</w:t>
            </w:r>
            <w:r>
              <w:rPr>
                <w:rFonts w:hint="eastAsia" w:ascii="ＭＳ 明朝" w:hAnsi="ＭＳ 明朝"/>
                <w:color w:val="auto"/>
                <w:spacing w:val="20"/>
                <w:sz w:val="21"/>
              </w:rPr>
              <w:t>信用金</w:t>
            </w:r>
            <w:r>
              <w:rPr>
                <w:rFonts w:hint="eastAsia" w:ascii="ＭＳ 明朝" w:hAnsi="ＭＳ 明朝"/>
                <w:color w:val="auto"/>
                <w:sz w:val="21"/>
              </w:rPr>
              <w:t>庫</w:t>
            </w:r>
            <w:r>
              <w:rPr>
                <w:rFonts w:hint="eastAsia" w:ascii="ＭＳ 明朝" w:hAnsi="ＭＳ 明朝"/>
                <w:color w:val="auto"/>
                <w:spacing w:val="20"/>
                <w:sz w:val="21"/>
              </w:rPr>
              <w:t>信用組</w:t>
            </w:r>
            <w:r>
              <w:rPr>
                <w:rFonts w:hint="eastAsia" w:ascii="ＭＳ 明朝" w:hAnsi="ＭＳ 明朝"/>
                <w:color w:val="auto"/>
                <w:sz w:val="21"/>
              </w:rPr>
              <w:t>合・</w:t>
            </w:r>
            <w:r>
              <w:rPr>
                <w:rFonts w:hint="eastAsia" w:ascii="ＭＳ 明朝" w:hAnsi="ＭＳ 明朝"/>
                <w:color w:val="auto"/>
                <w:spacing w:val="40"/>
                <w:sz w:val="21"/>
              </w:rPr>
              <w:t>農</w:t>
            </w:r>
            <w:r>
              <w:rPr>
                <w:rFonts w:hint="eastAsia" w:ascii="ＭＳ 明朝" w:hAnsi="ＭＳ 明朝"/>
                <w:color w:val="auto"/>
                <w:sz w:val="21"/>
              </w:rPr>
              <w:t>協その他</w:t>
            </w:r>
            <w:r>
              <w:rPr>
                <w:rFonts w:hint="default" w:ascii="ＭＳ 明朝" w:hAnsi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/>
                <w:color w:val="auto"/>
                <w:sz w:val="21"/>
              </w:rPr>
              <w:t>　　　　</w:t>
            </w:r>
            <w:r>
              <w:rPr>
                <w:rFonts w:hint="default" w:ascii="ＭＳ 明朝" w:hAnsi="ＭＳ 明朝"/>
                <w:color w:val="auto"/>
                <w:sz w:val="21"/>
              </w:rPr>
              <w:t>)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店</w:t>
            </w:r>
          </w:p>
        </w:tc>
      </w:tr>
      <w:tr>
        <w:trPr>
          <w:trHeight w:val="516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預金種別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pacing w:val="100"/>
                <w:sz w:val="21"/>
              </w:rPr>
              <w:t>普通・当座</w:t>
            </w:r>
            <w:r>
              <w:rPr>
                <w:rFonts w:hint="eastAsia" w:ascii="ＭＳ 明朝" w:hAnsi="ＭＳ 明朝"/>
                <w:color w:val="auto"/>
                <w:sz w:val="21"/>
              </w:rPr>
              <w:t>・</w:t>
            </w:r>
            <w:r>
              <w:rPr>
                <w:rFonts w:hint="default" w:ascii="ＭＳ 明朝" w:hAnsi="ＭＳ 明朝"/>
                <w:color w:val="auto"/>
                <w:sz w:val="21"/>
              </w:rPr>
              <w:t>(</w:t>
            </w:r>
            <w:r>
              <w:rPr>
                <w:rFonts w:hint="eastAsia" w:ascii="ＭＳ 明朝" w:hAnsi="ＭＳ 明朝"/>
                <w:color w:val="auto"/>
                <w:sz w:val="21"/>
              </w:rPr>
              <w:t>　　　　</w:t>
            </w:r>
            <w:r>
              <w:rPr>
                <w:rFonts w:hint="default" w:ascii="ＭＳ 明朝" w:hAnsi="ＭＳ 明朝"/>
                <w:color w:val="auto"/>
                <w:sz w:val="21"/>
              </w:rPr>
              <w:t>)</w:t>
            </w:r>
          </w:p>
        </w:tc>
      </w:tr>
      <w:tr>
        <w:trPr>
          <w:trHeight w:val="453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口座番号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　</w:t>
            </w:r>
          </w:p>
        </w:tc>
      </w:tr>
      <w:tr>
        <w:trPr>
          <w:trHeight w:val="283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16"/>
              </w:rPr>
              <w:t>フリガナ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line="113" w:lineRule="exact"/>
              <w:rPr>
                <w:rFonts w:hint="eastAsia"/>
              </w:rPr>
            </w:pPr>
          </w:p>
        </w:tc>
      </w:tr>
      <w:tr>
        <w:trPr>
          <w:trHeight w:val="471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口座名義人</w:t>
            </w:r>
          </w:p>
        </w:tc>
        <w:tc>
          <w:tcPr>
            <w:tcW w:w="7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/>
          <w:color w:val="auto"/>
          <w:kern w:val="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63" w:charSpace="6168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5"/>
  <w:drawingGridVerticalSpacing w:val="46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sz w:val="24"/>
    </w:rPr>
  </w:style>
  <w:style w:type="paragraph" w:styleId="18" w:customStyle="1">
    <w:name w:val="公布日"/>
    <w:basedOn w:val="0"/>
    <w:next w:val="18"/>
    <w:link w:val="0"/>
    <w:uiPriority w:val="0"/>
    <w:pPr>
      <w:adjustRightInd w:val="0"/>
      <w:ind w:firstLine="510"/>
      <w:jc w:val="left"/>
    </w:pPr>
    <w:rPr>
      <w:rFonts w:ascii="ＭＳ 明朝" w:hAnsi="ＭＳ 明朝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settings.xml" Id="rId3" Type="http://schemas.openxmlformats.org/officeDocument/2006/relationships/settings"/><Relationship Target="header3.xml" Id="rId7" Type="http://schemas.openxmlformats.org/officeDocument/2006/relationships/header"/><Relationship Target="footer3.xml" Id="rId10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header2.xml" Id="rId6" Type="http://schemas.openxmlformats.org/officeDocument/2006/relationships/header"/><Relationship Target="footer1.xml" Id="rId8" Type="http://schemas.openxmlformats.org/officeDocument/2006/relationships/footer"/><Relationship Target="fontTable.xml" Id="rId1" Type="http://schemas.openxmlformats.org/officeDocument/2006/relationships/fontTable"/><Relationship Target="header1.xml" Id="rId5" Type="http://schemas.openxmlformats.org/officeDocument/2006/relationships/header"/><Relationship Target="footer2.xml" Id="rId9" Type="http://schemas.openxmlformats.org/officeDocument/2006/relationships/footer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14</Pages>
  <Words>81</Words>
  <Characters>2962</Characters>
  <Application>JUST Note</Application>
  <Lines>14132</Lines>
  <Paragraphs>366</Paragraphs>
  <Company>FJ-WORK</Company>
  <CharactersWithSpaces>3788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専決第　　号</dc:title>
  <dc:creator>渡辺　由奈</dc:creator>
  <cp:lastModifiedBy>渡辺　由奈</cp:lastModifiedBy>
  <cp:lastPrinted>2018-03-08T07:03:30Z</cp:lastPrinted>
  <dcterms:created xsi:type="dcterms:W3CDTF">2018-01-26T04:53:00Z</dcterms:created>
  <dcterms:modified xsi:type="dcterms:W3CDTF">2018-03-15T10:41:14Z</dcterms:modified>
  <cp:revision>52</cp:revision>
</cp:coreProperties>
</file>